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E6" w:rsidRPr="00C15F64" w:rsidRDefault="008376E6" w:rsidP="00C15F64">
      <w:pPr>
        <w:spacing w:after="0" w:line="240" w:lineRule="auto"/>
        <w:jc w:val="center"/>
        <w:outlineLvl w:val="2"/>
        <w:rPr>
          <w:rFonts w:ascii="Arial" w:eastAsia="Times New Roman" w:hAnsi="Arial" w:cs="Arial"/>
          <w:bCs/>
          <w:color w:val="000000" w:themeColor="text1"/>
          <w:sz w:val="20"/>
          <w:szCs w:val="20"/>
          <w:u w:val="single"/>
          <w:lang w:eastAsia="en-CA"/>
        </w:rPr>
      </w:pPr>
      <w:r w:rsidRPr="008376E6">
        <w:rPr>
          <w:rFonts w:ascii="Arial" w:eastAsia="Times New Roman" w:hAnsi="Arial" w:cs="Arial"/>
          <w:bCs/>
          <w:color w:val="000000" w:themeColor="text1"/>
          <w:sz w:val="20"/>
          <w:szCs w:val="20"/>
          <w:u w:val="single"/>
          <w:lang w:eastAsia="en-CA"/>
        </w:rPr>
        <w:t>The Anatomy of a Curved Mirror</w:t>
      </w:r>
    </w:p>
    <w:p w:rsidR="008376E6" w:rsidRPr="008376E6" w:rsidRDefault="008376E6" w:rsidP="008376E6">
      <w:pPr>
        <w:spacing w:after="0" w:line="240" w:lineRule="auto"/>
        <w:outlineLvl w:val="2"/>
        <w:rPr>
          <w:rFonts w:ascii="Arial" w:eastAsia="Times New Roman" w:hAnsi="Arial" w:cs="Arial"/>
          <w:b/>
          <w:bCs/>
          <w:color w:val="000000" w:themeColor="text1"/>
          <w:sz w:val="20"/>
          <w:szCs w:val="20"/>
          <w:lang w:eastAsia="en-CA"/>
        </w:rPr>
      </w:pPr>
    </w:p>
    <w:p w:rsidR="008376E6" w:rsidRPr="008376E6" w:rsidRDefault="008376E6" w:rsidP="008376E6">
      <w:pPr>
        <w:spacing w:before="45" w:after="300" w:line="312" w:lineRule="atLeast"/>
        <w:rPr>
          <w:rFonts w:ascii="Arial" w:eastAsia="Times New Roman" w:hAnsi="Arial" w:cs="Arial"/>
          <w:color w:val="000000" w:themeColor="text1"/>
          <w:sz w:val="20"/>
          <w:szCs w:val="20"/>
          <w:lang w:eastAsia="en-CA"/>
        </w:rPr>
      </w:pPr>
      <w:r w:rsidRPr="008376E6">
        <w:rPr>
          <w:rFonts w:ascii="Arial" w:eastAsia="Times New Roman" w:hAnsi="Arial" w:cs="Arial"/>
          <w:color w:val="000000" w:themeColor="text1"/>
          <w:sz w:val="20"/>
          <w:szCs w:val="20"/>
          <w:lang w:eastAsia="en-CA"/>
        </w:rPr>
        <w:t xml:space="preserve">Thus far in this unit, our focus has been the reflection of light off flat surfaces and the formation of images by plane mirrors. In Lessons 3 and 4 we will turn our attention to the topic of curved </w:t>
      </w:r>
      <w:r w:rsidRPr="008376E6">
        <w:rPr>
          <w:rFonts w:ascii="Arial" w:eastAsia="Times New Roman" w:hAnsi="Arial" w:cs="Arial"/>
          <w:noProof/>
          <w:color w:val="000000" w:themeColor="text1"/>
          <w:sz w:val="20"/>
          <w:szCs w:val="20"/>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14550" cy="1295400"/>
            <wp:effectExtent l="19050" t="0" r="0" b="0"/>
            <wp:wrapSquare wrapText="bothSides"/>
            <wp:docPr id="2" name="Picture 2" descr="http://www.physicsclassroom.com/Class/refln/u13l3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refln/u13l3a1.gif"/>
                    <pic:cNvPicPr>
                      <a:picLocks noChangeAspect="1" noChangeArrowheads="1"/>
                    </pic:cNvPicPr>
                  </pic:nvPicPr>
                  <pic:blipFill>
                    <a:blip r:embed="rId4"/>
                    <a:srcRect/>
                    <a:stretch>
                      <a:fillRect/>
                    </a:stretch>
                  </pic:blipFill>
                  <pic:spPr bwMode="auto">
                    <a:xfrm>
                      <a:off x="0" y="0"/>
                      <a:ext cx="2114550" cy="1295400"/>
                    </a:xfrm>
                    <a:prstGeom prst="rect">
                      <a:avLst/>
                    </a:prstGeom>
                    <a:noFill/>
                    <a:ln w="9525">
                      <a:noFill/>
                      <a:miter lim="800000"/>
                      <a:headEnd/>
                      <a:tailEnd/>
                    </a:ln>
                  </pic:spPr>
                </pic:pic>
              </a:graphicData>
            </a:graphic>
          </wp:anchor>
        </w:drawing>
      </w:r>
      <w:r w:rsidRPr="008376E6">
        <w:rPr>
          <w:rFonts w:ascii="Arial" w:eastAsia="Times New Roman" w:hAnsi="Arial" w:cs="Arial"/>
          <w:color w:val="000000" w:themeColor="text1"/>
          <w:sz w:val="20"/>
          <w:szCs w:val="20"/>
          <w:lang w:eastAsia="en-CA"/>
        </w:rPr>
        <w:t xml:space="preserve">mirrors, and specifically curved mirrors which have a </w:t>
      </w:r>
      <w:r w:rsidRPr="008376E6">
        <w:rPr>
          <w:rFonts w:ascii="Arial" w:eastAsia="Times New Roman" w:hAnsi="Arial" w:cs="Arial"/>
          <w:i/>
          <w:iCs/>
          <w:color w:val="000000" w:themeColor="text1"/>
          <w:sz w:val="20"/>
          <w:szCs w:val="20"/>
          <w:lang w:eastAsia="en-CA"/>
        </w:rPr>
        <w:t>spherical</w:t>
      </w:r>
      <w:r w:rsidRPr="008376E6">
        <w:rPr>
          <w:rFonts w:ascii="Arial" w:eastAsia="Times New Roman" w:hAnsi="Arial" w:cs="Arial"/>
          <w:color w:val="000000" w:themeColor="text1"/>
          <w:sz w:val="20"/>
          <w:szCs w:val="20"/>
          <w:lang w:eastAsia="en-CA"/>
        </w:rPr>
        <w:t xml:space="preserve"> shape. Such mirrors are called </w:t>
      </w:r>
      <w:r w:rsidRPr="008376E6">
        <w:rPr>
          <w:rFonts w:ascii="Arial" w:eastAsia="Times New Roman" w:hAnsi="Arial" w:cs="Arial"/>
          <w:b/>
          <w:bCs/>
          <w:color w:val="000000" w:themeColor="text1"/>
          <w:sz w:val="20"/>
          <w:szCs w:val="20"/>
          <w:lang w:eastAsia="en-CA"/>
        </w:rPr>
        <w:t>spherical mirrors</w:t>
      </w:r>
      <w:r w:rsidRPr="008376E6">
        <w:rPr>
          <w:rFonts w:ascii="Arial" w:eastAsia="Times New Roman" w:hAnsi="Arial" w:cs="Arial"/>
          <w:color w:val="000000" w:themeColor="text1"/>
          <w:sz w:val="20"/>
          <w:szCs w:val="20"/>
          <w:lang w:eastAsia="en-CA"/>
        </w:rPr>
        <w:t xml:space="preserve">. The two types of spherical mirrors are shown in the diagram on the right. Spherical mirrors can be thought of as a portion of a sphere which was sliced away and then silvered on one of the sides to form a reflecting surface. </w:t>
      </w:r>
      <w:r w:rsidRPr="008376E6">
        <w:rPr>
          <w:rFonts w:ascii="Arial" w:eastAsia="Times New Roman" w:hAnsi="Arial" w:cs="Arial"/>
          <w:b/>
          <w:bCs/>
          <w:color w:val="000000" w:themeColor="text1"/>
          <w:sz w:val="20"/>
          <w:szCs w:val="20"/>
          <w:lang w:eastAsia="en-CA"/>
        </w:rPr>
        <w:t>Concave mirrors</w:t>
      </w:r>
      <w:r w:rsidRPr="008376E6">
        <w:rPr>
          <w:rFonts w:ascii="Arial" w:eastAsia="Times New Roman" w:hAnsi="Arial" w:cs="Arial"/>
          <w:color w:val="000000" w:themeColor="text1"/>
          <w:sz w:val="20"/>
          <w:szCs w:val="20"/>
          <w:lang w:eastAsia="en-CA"/>
        </w:rPr>
        <w:t xml:space="preserve"> were silvered on the inside of the sphere and </w:t>
      </w:r>
      <w:r w:rsidRPr="008376E6">
        <w:rPr>
          <w:rFonts w:ascii="Arial" w:eastAsia="Times New Roman" w:hAnsi="Arial" w:cs="Arial"/>
          <w:b/>
          <w:bCs/>
          <w:color w:val="000000" w:themeColor="text1"/>
          <w:sz w:val="20"/>
          <w:szCs w:val="20"/>
          <w:lang w:eastAsia="en-CA"/>
        </w:rPr>
        <w:t>convex mirrors</w:t>
      </w:r>
      <w:r w:rsidRPr="008376E6">
        <w:rPr>
          <w:rFonts w:ascii="Arial" w:eastAsia="Times New Roman" w:hAnsi="Arial" w:cs="Arial"/>
          <w:color w:val="000000" w:themeColor="text1"/>
          <w:sz w:val="20"/>
          <w:szCs w:val="20"/>
          <w:lang w:eastAsia="en-CA"/>
        </w:rPr>
        <w:t xml:space="preserve"> were silvered on the outside of the sphere. In Lesson 3 we will focus on concave mirrors and in </w:t>
      </w:r>
      <w:hyperlink r:id="rId5" w:history="1">
        <w:r w:rsidRPr="008376E6">
          <w:rPr>
            <w:rFonts w:ascii="Arial" w:eastAsia="Times New Roman" w:hAnsi="Arial" w:cs="Arial"/>
            <w:color w:val="000000" w:themeColor="text1"/>
            <w:sz w:val="20"/>
            <w:szCs w:val="20"/>
            <w:u w:val="single"/>
            <w:lang w:eastAsia="en-CA"/>
          </w:rPr>
          <w:t>Lesson 4</w:t>
        </w:r>
      </w:hyperlink>
      <w:r w:rsidRPr="008376E6">
        <w:rPr>
          <w:rFonts w:ascii="Arial" w:eastAsia="Times New Roman" w:hAnsi="Arial" w:cs="Arial"/>
          <w:color w:val="000000" w:themeColor="text1"/>
          <w:sz w:val="20"/>
          <w:szCs w:val="20"/>
          <w:lang w:eastAsia="en-CA"/>
        </w:rPr>
        <w:t xml:space="preserve"> we will focus on convex mirrors.</w:t>
      </w:r>
    </w:p>
    <w:p w:rsidR="008376E6" w:rsidRPr="008376E6" w:rsidRDefault="008376E6" w:rsidP="008376E6">
      <w:pPr>
        <w:spacing w:before="45" w:after="300" w:line="312" w:lineRule="atLeast"/>
        <w:rPr>
          <w:rFonts w:ascii="Arial" w:eastAsia="Times New Roman" w:hAnsi="Arial" w:cs="Arial"/>
          <w:color w:val="000000" w:themeColor="text1"/>
          <w:sz w:val="20"/>
          <w:szCs w:val="20"/>
          <w:lang w:eastAsia="en-CA"/>
        </w:rPr>
      </w:pPr>
      <w:bookmarkStart w:id="0" w:name="vocab"/>
      <w:bookmarkStart w:id="1" w:name="p2"/>
      <w:bookmarkEnd w:id="0"/>
      <w:bookmarkEnd w:id="1"/>
      <w:proofErr w:type="gramStart"/>
      <w:r w:rsidRPr="008376E6">
        <w:rPr>
          <w:rFonts w:ascii="Arial" w:eastAsia="Times New Roman" w:hAnsi="Arial" w:cs="Arial"/>
          <w:color w:val="000000" w:themeColor="text1"/>
          <w:sz w:val="20"/>
          <w:szCs w:val="20"/>
          <w:lang w:eastAsia="en-CA"/>
        </w:rPr>
        <w:t>Beginning a study of spherical mirrors demands that you first become acquainted with some terminology which will be periodically used.</w:t>
      </w:r>
      <w:proofErr w:type="gramEnd"/>
      <w:r w:rsidRPr="008376E6">
        <w:rPr>
          <w:rFonts w:ascii="Arial" w:eastAsia="Times New Roman" w:hAnsi="Arial" w:cs="Arial"/>
          <w:color w:val="000000" w:themeColor="text1"/>
          <w:sz w:val="20"/>
          <w:szCs w:val="20"/>
          <w:lang w:eastAsia="en-CA"/>
        </w:rPr>
        <w:t xml:space="preserve"> The internalized understanding of the following terms will be essential during Lessons 3 and 4.</w:t>
      </w:r>
    </w:p>
    <w:tbl>
      <w:tblPr>
        <w:tblW w:w="4500" w:type="pct"/>
        <w:jc w:val="center"/>
        <w:tblCellMar>
          <w:left w:w="0" w:type="dxa"/>
          <w:right w:w="0" w:type="dxa"/>
        </w:tblCellMar>
        <w:tblLook w:val="04A0"/>
      </w:tblPr>
      <w:tblGrid>
        <w:gridCol w:w="2444"/>
        <w:gridCol w:w="3622"/>
        <w:gridCol w:w="2358"/>
      </w:tblGrid>
      <w:tr w:rsidR="008376E6" w:rsidRPr="008376E6" w:rsidTr="008376E6">
        <w:trPr>
          <w:jc w:val="center"/>
        </w:trPr>
        <w:tc>
          <w:tcPr>
            <w:tcW w:w="0" w:type="auto"/>
            <w:tcBorders>
              <w:top w:val="nil"/>
              <w:left w:val="nil"/>
              <w:bottom w:val="nil"/>
              <w:right w:val="nil"/>
            </w:tcBorders>
            <w:hideMark/>
          </w:tcPr>
          <w:p w:rsidR="008376E6" w:rsidRPr="008376E6" w:rsidRDefault="008376E6" w:rsidP="008376E6">
            <w:pPr>
              <w:spacing w:after="0" w:line="240" w:lineRule="auto"/>
              <w:jc w:val="center"/>
              <w:rPr>
                <w:rFonts w:ascii="Arial" w:eastAsia="Times New Roman" w:hAnsi="Arial" w:cs="Arial"/>
                <w:b/>
                <w:color w:val="000000" w:themeColor="text1"/>
                <w:sz w:val="20"/>
                <w:szCs w:val="20"/>
                <w:lang w:eastAsia="en-CA"/>
              </w:rPr>
            </w:pPr>
            <w:r w:rsidRPr="008376E6">
              <w:rPr>
                <w:rFonts w:ascii="Arial" w:eastAsia="Times New Roman" w:hAnsi="Arial" w:cs="Arial"/>
                <w:b/>
                <w:color w:val="000000" w:themeColor="text1"/>
                <w:sz w:val="20"/>
                <w:szCs w:val="20"/>
                <w:lang w:eastAsia="en-CA"/>
              </w:rPr>
              <w:t>Principal axis</w:t>
            </w:r>
          </w:p>
        </w:tc>
        <w:tc>
          <w:tcPr>
            <w:tcW w:w="0" w:type="auto"/>
            <w:tcBorders>
              <w:top w:val="nil"/>
              <w:left w:val="nil"/>
              <w:bottom w:val="nil"/>
              <w:right w:val="nil"/>
            </w:tcBorders>
            <w:hideMark/>
          </w:tcPr>
          <w:p w:rsidR="008376E6" w:rsidRPr="008376E6" w:rsidRDefault="008376E6" w:rsidP="008376E6">
            <w:pPr>
              <w:spacing w:after="0" w:line="240" w:lineRule="auto"/>
              <w:jc w:val="center"/>
              <w:rPr>
                <w:rFonts w:ascii="Arial" w:eastAsia="Times New Roman" w:hAnsi="Arial" w:cs="Arial"/>
                <w:b/>
                <w:color w:val="000000" w:themeColor="text1"/>
                <w:sz w:val="20"/>
                <w:szCs w:val="20"/>
                <w:lang w:eastAsia="en-CA"/>
              </w:rPr>
            </w:pPr>
            <w:r w:rsidRPr="008376E6">
              <w:rPr>
                <w:rFonts w:ascii="Arial" w:eastAsia="Times New Roman" w:hAnsi="Arial" w:cs="Arial"/>
                <w:b/>
                <w:color w:val="000000" w:themeColor="text1"/>
                <w:sz w:val="20"/>
                <w:szCs w:val="20"/>
                <w:lang w:eastAsia="en-CA"/>
              </w:rPr>
              <w:t>Center of Curvature</w:t>
            </w:r>
          </w:p>
        </w:tc>
        <w:tc>
          <w:tcPr>
            <w:tcW w:w="0" w:type="auto"/>
            <w:tcBorders>
              <w:top w:val="nil"/>
              <w:left w:val="nil"/>
              <w:bottom w:val="nil"/>
              <w:right w:val="nil"/>
            </w:tcBorders>
            <w:hideMark/>
          </w:tcPr>
          <w:p w:rsidR="008376E6" w:rsidRPr="008376E6" w:rsidRDefault="008376E6" w:rsidP="008376E6">
            <w:pPr>
              <w:spacing w:after="0" w:line="240" w:lineRule="auto"/>
              <w:jc w:val="center"/>
              <w:rPr>
                <w:rFonts w:ascii="Arial" w:eastAsia="Times New Roman" w:hAnsi="Arial" w:cs="Arial"/>
                <w:b/>
                <w:color w:val="000000" w:themeColor="text1"/>
                <w:sz w:val="20"/>
                <w:szCs w:val="20"/>
                <w:lang w:eastAsia="en-CA"/>
              </w:rPr>
            </w:pPr>
            <w:r w:rsidRPr="008376E6">
              <w:rPr>
                <w:rFonts w:ascii="Arial" w:eastAsia="Times New Roman" w:hAnsi="Arial" w:cs="Arial"/>
                <w:b/>
                <w:color w:val="000000" w:themeColor="text1"/>
                <w:sz w:val="20"/>
                <w:szCs w:val="20"/>
                <w:lang w:eastAsia="en-CA"/>
              </w:rPr>
              <w:t>Vertex</w:t>
            </w:r>
          </w:p>
        </w:tc>
      </w:tr>
      <w:tr w:rsidR="008376E6" w:rsidRPr="008376E6" w:rsidTr="008376E6">
        <w:trPr>
          <w:jc w:val="center"/>
        </w:trPr>
        <w:tc>
          <w:tcPr>
            <w:tcW w:w="0" w:type="auto"/>
            <w:tcBorders>
              <w:top w:val="nil"/>
              <w:left w:val="nil"/>
              <w:bottom w:val="nil"/>
              <w:right w:val="nil"/>
            </w:tcBorders>
            <w:hideMark/>
          </w:tcPr>
          <w:p w:rsidR="008376E6" w:rsidRPr="008376E6" w:rsidRDefault="008376E6" w:rsidP="008376E6">
            <w:pPr>
              <w:spacing w:after="0" w:line="240" w:lineRule="auto"/>
              <w:jc w:val="center"/>
              <w:rPr>
                <w:rFonts w:ascii="Arial" w:eastAsia="Times New Roman" w:hAnsi="Arial" w:cs="Arial"/>
                <w:b/>
                <w:color w:val="000000" w:themeColor="text1"/>
                <w:sz w:val="20"/>
                <w:szCs w:val="20"/>
                <w:lang w:eastAsia="en-CA"/>
              </w:rPr>
            </w:pPr>
            <w:r w:rsidRPr="008376E6">
              <w:rPr>
                <w:rFonts w:ascii="Arial" w:eastAsia="Times New Roman" w:hAnsi="Arial" w:cs="Arial"/>
                <w:b/>
                <w:color w:val="000000" w:themeColor="text1"/>
                <w:sz w:val="20"/>
                <w:szCs w:val="20"/>
                <w:lang w:eastAsia="en-CA"/>
              </w:rPr>
              <w:t>Focal Point</w:t>
            </w:r>
          </w:p>
        </w:tc>
        <w:tc>
          <w:tcPr>
            <w:tcW w:w="0" w:type="auto"/>
            <w:tcBorders>
              <w:top w:val="nil"/>
              <w:left w:val="nil"/>
              <w:bottom w:val="nil"/>
              <w:right w:val="nil"/>
            </w:tcBorders>
            <w:hideMark/>
          </w:tcPr>
          <w:p w:rsidR="008376E6" w:rsidRPr="008376E6" w:rsidRDefault="008376E6" w:rsidP="008376E6">
            <w:pPr>
              <w:spacing w:after="0" w:line="240" w:lineRule="auto"/>
              <w:jc w:val="center"/>
              <w:rPr>
                <w:rFonts w:ascii="Arial" w:eastAsia="Times New Roman" w:hAnsi="Arial" w:cs="Arial"/>
                <w:b/>
                <w:color w:val="000000" w:themeColor="text1"/>
                <w:sz w:val="20"/>
                <w:szCs w:val="20"/>
                <w:lang w:eastAsia="en-CA"/>
              </w:rPr>
            </w:pPr>
            <w:r w:rsidRPr="008376E6">
              <w:rPr>
                <w:rFonts w:ascii="Arial" w:eastAsia="Times New Roman" w:hAnsi="Arial" w:cs="Arial"/>
                <w:b/>
                <w:color w:val="000000" w:themeColor="text1"/>
                <w:sz w:val="20"/>
                <w:szCs w:val="20"/>
                <w:lang w:eastAsia="en-CA"/>
              </w:rPr>
              <w:t>Radius of Curvature</w:t>
            </w:r>
          </w:p>
        </w:tc>
        <w:tc>
          <w:tcPr>
            <w:tcW w:w="0" w:type="auto"/>
            <w:tcBorders>
              <w:top w:val="nil"/>
              <w:left w:val="nil"/>
              <w:bottom w:val="nil"/>
              <w:right w:val="nil"/>
            </w:tcBorders>
            <w:hideMark/>
          </w:tcPr>
          <w:p w:rsidR="008376E6" w:rsidRPr="008376E6" w:rsidRDefault="008376E6" w:rsidP="008376E6">
            <w:pPr>
              <w:spacing w:after="0" w:line="240" w:lineRule="auto"/>
              <w:jc w:val="center"/>
              <w:rPr>
                <w:rFonts w:ascii="Arial" w:eastAsia="Times New Roman" w:hAnsi="Arial" w:cs="Arial"/>
                <w:b/>
                <w:color w:val="000000" w:themeColor="text1"/>
                <w:sz w:val="20"/>
                <w:szCs w:val="20"/>
                <w:lang w:eastAsia="en-CA"/>
              </w:rPr>
            </w:pPr>
            <w:r w:rsidRPr="008376E6">
              <w:rPr>
                <w:rFonts w:ascii="Arial" w:eastAsia="Times New Roman" w:hAnsi="Arial" w:cs="Arial"/>
                <w:b/>
                <w:color w:val="000000" w:themeColor="text1"/>
                <w:sz w:val="20"/>
                <w:szCs w:val="20"/>
                <w:lang w:eastAsia="en-CA"/>
              </w:rPr>
              <w:t>Focal Length</w:t>
            </w:r>
          </w:p>
        </w:tc>
      </w:tr>
    </w:tbl>
    <w:p w:rsidR="008376E6" w:rsidRPr="008376E6" w:rsidRDefault="008376E6" w:rsidP="008376E6">
      <w:pPr>
        <w:spacing w:before="45" w:after="300" w:line="312" w:lineRule="atLeast"/>
        <w:rPr>
          <w:rFonts w:ascii="Arial" w:eastAsia="Times New Roman" w:hAnsi="Arial" w:cs="Arial"/>
          <w:color w:val="000000" w:themeColor="text1"/>
          <w:sz w:val="20"/>
          <w:szCs w:val="20"/>
          <w:lang w:eastAsia="en-CA"/>
        </w:rPr>
      </w:pPr>
      <w:bookmarkStart w:id="2" w:name="p3"/>
      <w:bookmarkEnd w:id="2"/>
      <w:r w:rsidRPr="008376E6">
        <w:rPr>
          <w:rFonts w:ascii="Arial" w:eastAsia="Times New Roman" w:hAnsi="Arial" w:cs="Arial"/>
          <w:color w:val="000000" w:themeColor="text1"/>
          <w:sz w:val="20"/>
          <w:szCs w:val="20"/>
          <w:lang w:eastAsia="en-CA"/>
        </w:rPr>
        <w:t xml:space="preserve">If a concave mirror is thought of as being a slice of a sphere, then there would be a line passing through the center of the sphere and attaching to the mirror in the exact center of the mirror. This line is known as the </w:t>
      </w:r>
      <w:r w:rsidRPr="008376E6">
        <w:rPr>
          <w:rFonts w:ascii="Arial" w:eastAsia="Times New Roman" w:hAnsi="Arial" w:cs="Arial"/>
          <w:b/>
          <w:bCs/>
          <w:color w:val="000000" w:themeColor="text1"/>
          <w:sz w:val="20"/>
          <w:szCs w:val="20"/>
          <w:lang w:eastAsia="en-CA"/>
        </w:rPr>
        <w:t>principal axis</w:t>
      </w:r>
      <w:r w:rsidRPr="008376E6">
        <w:rPr>
          <w:rFonts w:ascii="Arial" w:eastAsia="Times New Roman" w:hAnsi="Arial" w:cs="Arial"/>
          <w:color w:val="000000" w:themeColor="text1"/>
          <w:sz w:val="20"/>
          <w:szCs w:val="20"/>
          <w:lang w:eastAsia="en-CA"/>
        </w:rPr>
        <w:t xml:space="preserve">. The point in the center of the sphere from which the mirror was sliced is known as the </w:t>
      </w:r>
      <w:r w:rsidRPr="008376E6">
        <w:rPr>
          <w:rFonts w:ascii="Arial" w:eastAsia="Times New Roman" w:hAnsi="Arial" w:cs="Arial"/>
          <w:b/>
          <w:bCs/>
          <w:color w:val="000000" w:themeColor="text1"/>
          <w:sz w:val="20"/>
          <w:szCs w:val="20"/>
          <w:lang w:eastAsia="en-CA"/>
        </w:rPr>
        <w:t>center of curvature</w:t>
      </w:r>
      <w:r w:rsidRPr="008376E6">
        <w:rPr>
          <w:rFonts w:ascii="Arial" w:eastAsia="Times New Roman" w:hAnsi="Arial" w:cs="Arial"/>
          <w:color w:val="000000" w:themeColor="text1"/>
          <w:sz w:val="20"/>
          <w:szCs w:val="20"/>
          <w:lang w:eastAsia="en-CA"/>
        </w:rPr>
        <w:t xml:space="preserve"> and is denoted by the letter </w:t>
      </w:r>
      <w:r w:rsidRPr="008376E6">
        <w:rPr>
          <w:rFonts w:ascii="Arial" w:eastAsia="Times New Roman" w:hAnsi="Arial" w:cs="Arial"/>
          <w:b/>
          <w:bCs/>
          <w:color w:val="000000" w:themeColor="text1"/>
          <w:sz w:val="20"/>
          <w:szCs w:val="20"/>
          <w:lang w:eastAsia="en-CA"/>
        </w:rPr>
        <w:t>C</w:t>
      </w:r>
      <w:r w:rsidRPr="008376E6">
        <w:rPr>
          <w:rFonts w:ascii="Arial" w:eastAsia="Times New Roman" w:hAnsi="Arial" w:cs="Arial"/>
          <w:color w:val="000000" w:themeColor="text1"/>
          <w:sz w:val="20"/>
          <w:szCs w:val="20"/>
          <w:lang w:eastAsia="en-CA"/>
        </w:rPr>
        <w:t xml:space="preserve"> in the diagram below. The point on the mirror's surface where the principal axis meets the mirror is known as the </w:t>
      </w:r>
      <w:r w:rsidRPr="008376E6">
        <w:rPr>
          <w:rFonts w:ascii="Arial" w:eastAsia="Times New Roman" w:hAnsi="Arial" w:cs="Arial"/>
          <w:b/>
          <w:bCs/>
          <w:color w:val="000000" w:themeColor="text1"/>
          <w:sz w:val="20"/>
          <w:szCs w:val="20"/>
          <w:lang w:eastAsia="en-CA"/>
        </w:rPr>
        <w:t>vertex</w:t>
      </w:r>
      <w:r w:rsidRPr="008376E6">
        <w:rPr>
          <w:rFonts w:ascii="Arial" w:eastAsia="Times New Roman" w:hAnsi="Arial" w:cs="Arial"/>
          <w:color w:val="000000" w:themeColor="text1"/>
          <w:sz w:val="20"/>
          <w:szCs w:val="20"/>
          <w:lang w:eastAsia="en-CA"/>
        </w:rPr>
        <w:t xml:space="preserve"> and is denoted by the letter </w:t>
      </w:r>
      <w:r w:rsidRPr="008376E6">
        <w:rPr>
          <w:rFonts w:ascii="Arial" w:eastAsia="Times New Roman" w:hAnsi="Arial" w:cs="Arial"/>
          <w:b/>
          <w:bCs/>
          <w:color w:val="000000" w:themeColor="text1"/>
          <w:sz w:val="20"/>
          <w:szCs w:val="20"/>
          <w:lang w:eastAsia="en-CA"/>
        </w:rPr>
        <w:t>A</w:t>
      </w:r>
      <w:r w:rsidRPr="008376E6">
        <w:rPr>
          <w:rFonts w:ascii="Arial" w:eastAsia="Times New Roman" w:hAnsi="Arial" w:cs="Arial"/>
          <w:color w:val="000000" w:themeColor="text1"/>
          <w:sz w:val="20"/>
          <w:szCs w:val="20"/>
          <w:lang w:eastAsia="en-CA"/>
        </w:rPr>
        <w:t xml:space="preserve"> in the diagram below. The vertex is the geometric center of the mirror. Midway between the vertex and the center of curvature is a point known as the </w:t>
      </w:r>
      <w:r w:rsidRPr="008376E6">
        <w:rPr>
          <w:rFonts w:ascii="Arial" w:eastAsia="Times New Roman" w:hAnsi="Arial" w:cs="Arial"/>
          <w:b/>
          <w:bCs/>
          <w:color w:val="000000" w:themeColor="text1"/>
          <w:sz w:val="20"/>
          <w:szCs w:val="20"/>
          <w:lang w:eastAsia="en-CA"/>
        </w:rPr>
        <w:t>focal point</w:t>
      </w:r>
      <w:r w:rsidRPr="008376E6">
        <w:rPr>
          <w:rFonts w:ascii="Arial" w:eastAsia="Times New Roman" w:hAnsi="Arial" w:cs="Arial"/>
          <w:color w:val="000000" w:themeColor="text1"/>
          <w:sz w:val="20"/>
          <w:szCs w:val="20"/>
          <w:lang w:eastAsia="en-CA"/>
        </w:rPr>
        <w:t xml:space="preserve">; the focal point is denoted by the letter </w:t>
      </w:r>
      <w:r w:rsidRPr="008376E6">
        <w:rPr>
          <w:rFonts w:ascii="Arial" w:eastAsia="Times New Roman" w:hAnsi="Arial" w:cs="Arial"/>
          <w:b/>
          <w:bCs/>
          <w:color w:val="000000" w:themeColor="text1"/>
          <w:sz w:val="20"/>
          <w:szCs w:val="20"/>
          <w:lang w:eastAsia="en-CA"/>
        </w:rPr>
        <w:t>F</w:t>
      </w:r>
      <w:r w:rsidRPr="008376E6">
        <w:rPr>
          <w:rFonts w:ascii="Arial" w:eastAsia="Times New Roman" w:hAnsi="Arial" w:cs="Arial"/>
          <w:color w:val="000000" w:themeColor="text1"/>
          <w:sz w:val="20"/>
          <w:szCs w:val="20"/>
          <w:lang w:eastAsia="en-CA"/>
        </w:rPr>
        <w:t xml:space="preserve"> in the diagram below. The distance from the vertex to the center of curvature is known as the </w:t>
      </w:r>
      <w:r w:rsidRPr="008376E6">
        <w:rPr>
          <w:rFonts w:ascii="Arial" w:eastAsia="Times New Roman" w:hAnsi="Arial" w:cs="Arial"/>
          <w:b/>
          <w:bCs/>
          <w:color w:val="000000" w:themeColor="text1"/>
          <w:sz w:val="20"/>
          <w:szCs w:val="20"/>
          <w:lang w:eastAsia="en-CA"/>
        </w:rPr>
        <w:t xml:space="preserve">radius of curvature </w:t>
      </w:r>
      <w:r w:rsidRPr="008376E6">
        <w:rPr>
          <w:rFonts w:ascii="Arial" w:eastAsia="Times New Roman" w:hAnsi="Arial" w:cs="Arial"/>
          <w:color w:val="000000" w:themeColor="text1"/>
          <w:sz w:val="20"/>
          <w:szCs w:val="20"/>
          <w:lang w:eastAsia="en-CA"/>
        </w:rPr>
        <w:t xml:space="preserve">(represented by </w:t>
      </w:r>
      <w:r w:rsidRPr="008376E6">
        <w:rPr>
          <w:rFonts w:ascii="Arial" w:eastAsia="Times New Roman" w:hAnsi="Arial" w:cs="Arial"/>
          <w:b/>
          <w:bCs/>
          <w:color w:val="000000" w:themeColor="text1"/>
          <w:sz w:val="20"/>
          <w:szCs w:val="20"/>
          <w:lang w:eastAsia="en-CA"/>
        </w:rPr>
        <w:t>R</w:t>
      </w:r>
      <w:r w:rsidRPr="008376E6">
        <w:rPr>
          <w:rFonts w:ascii="Arial" w:eastAsia="Times New Roman" w:hAnsi="Arial" w:cs="Arial"/>
          <w:color w:val="000000" w:themeColor="text1"/>
          <w:sz w:val="20"/>
          <w:szCs w:val="20"/>
          <w:lang w:eastAsia="en-CA"/>
        </w:rPr>
        <w:t xml:space="preserve">). The radius of curvature is the radius of the sphere from which the mirror was cut. Finally, the distance from the mirror to the focal point is known as the </w:t>
      </w:r>
      <w:r w:rsidRPr="008376E6">
        <w:rPr>
          <w:rFonts w:ascii="Arial" w:eastAsia="Times New Roman" w:hAnsi="Arial" w:cs="Arial"/>
          <w:b/>
          <w:bCs/>
          <w:color w:val="000000" w:themeColor="text1"/>
          <w:sz w:val="20"/>
          <w:szCs w:val="20"/>
          <w:lang w:eastAsia="en-CA"/>
        </w:rPr>
        <w:t>focal length</w:t>
      </w:r>
      <w:r w:rsidRPr="008376E6">
        <w:rPr>
          <w:rFonts w:ascii="Arial" w:eastAsia="Times New Roman" w:hAnsi="Arial" w:cs="Arial"/>
          <w:color w:val="000000" w:themeColor="text1"/>
          <w:sz w:val="20"/>
          <w:szCs w:val="20"/>
          <w:lang w:eastAsia="en-CA"/>
        </w:rPr>
        <w:t xml:space="preserve"> (represented by </w:t>
      </w:r>
      <w:r w:rsidRPr="008376E6">
        <w:rPr>
          <w:rFonts w:ascii="Arial" w:eastAsia="Times New Roman" w:hAnsi="Arial" w:cs="Arial"/>
          <w:b/>
          <w:bCs/>
          <w:color w:val="000000" w:themeColor="text1"/>
          <w:sz w:val="20"/>
          <w:szCs w:val="20"/>
          <w:lang w:eastAsia="en-CA"/>
        </w:rPr>
        <w:t>f</w:t>
      </w:r>
      <w:r w:rsidRPr="008376E6">
        <w:rPr>
          <w:rFonts w:ascii="Arial" w:eastAsia="Times New Roman" w:hAnsi="Arial" w:cs="Arial"/>
          <w:color w:val="000000" w:themeColor="text1"/>
          <w:sz w:val="20"/>
          <w:szCs w:val="20"/>
          <w:lang w:eastAsia="en-CA"/>
        </w:rPr>
        <w:t>). Since the focal point is the midpoint of the line segment adjoining the vertex and the center of curvature, the focal length would be one-half the radius of curvature.</w:t>
      </w:r>
    </w:p>
    <w:p w:rsidR="008376E6" w:rsidRPr="008376E6" w:rsidRDefault="008376E6" w:rsidP="008376E6">
      <w:pPr>
        <w:spacing w:after="0" w:line="240" w:lineRule="auto"/>
        <w:jc w:val="center"/>
        <w:rPr>
          <w:rFonts w:ascii="Arial" w:eastAsia="Times New Roman" w:hAnsi="Arial" w:cs="Arial"/>
          <w:color w:val="000000" w:themeColor="text1"/>
          <w:sz w:val="20"/>
          <w:szCs w:val="20"/>
          <w:lang w:eastAsia="en-CA"/>
        </w:rPr>
      </w:pPr>
      <w:r w:rsidRPr="008376E6">
        <w:rPr>
          <w:rFonts w:ascii="Arial" w:eastAsia="Times New Roman" w:hAnsi="Arial" w:cs="Arial"/>
          <w:noProof/>
          <w:color w:val="000000" w:themeColor="text1"/>
          <w:sz w:val="20"/>
          <w:szCs w:val="20"/>
          <w:lang w:eastAsia="en-CA"/>
        </w:rPr>
        <w:drawing>
          <wp:inline distT="0" distB="0" distL="0" distR="0">
            <wp:extent cx="2609850" cy="1990725"/>
            <wp:effectExtent l="19050" t="0" r="0" b="0"/>
            <wp:docPr id="1" name="Picture 1" descr="http://www.physicsclassroom.com/Class/refln/u13l3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refln/u13l3a2.gif"/>
                    <pic:cNvPicPr>
                      <a:picLocks noChangeAspect="1" noChangeArrowheads="1"/>
                    </pic:cNvPicPr>
                  </pic:nvPicPr>
                  <pic:blipFill>
                    <a:blip r:embed="rId6"/>
                    <a:srcRect/>
                    <a:stretch>
                      <a:fillRect/>
                    </a:stretch>
                  </pic:blipFill>
                  <pic:spPr bwMode="auto">
                    <a:xfrm>
                      <a:off x="0" y="0"/>
                      <a:ext cx="2609850" cy="1990725"/>
                    </a:xfrm>
                    <a:prstGeom prst="rect">
                      <a:avLst/>
                    </a:prstGeom>
                    <a:noFill/>
                    <a:ln w="9525">
                      <a:noFill/>
                      <a:miter lim="800000"/>
                      <a:headEnd/>
                      <a:tailEnd/>
                    </a:ln>
                  </pic:spPr>
                </pic:pic>
              </a:graphicData>
            </a:graphic>
          </wp:inline>
        </w:drawing>
      </w:r>
    </w:p>
    <w:p w:rsidR="008376E6" w:rsidRPr="008376E6" w:rsidRDefault="008376E6" w:rsidP="008376E6">
      <w:pPr>
        <w:spacing w:before="45" w:after="300" w:line="312" w:lineRule="atLeast"/>
        <w:rPr>
          <w:rFonts w:ascii="Arial" w:eastAsia="Times New Roman" w:hAnsi="Arial" w:cs="Arial"/>
          <w:color w:val="000000" w:themeColor="text1"/>
          <w:sz w:val="20"/>
          <w:szCs w:val="20"/>
          <w:lang w:eastAsia="en-CA"/>
        </w:rPr>
      </w:pPr>
      <w:bookmarkStart w:id="3" w:name="fp"/>
      <w:bookmarkStart w:id="4" w:name="p4"/>
      <w:bookmarkEnd w:id="3"/>
      <w:bookmarkEnd w:id="4"/>
      <w:r w:rsidRPr="008376E6">
        <w:rPr>
          <w:rFonts w:ascii="Arial" w:eastAsia="Times New Roman" w:hAnsi="Arial" w:cs="Arial"/>
          <w:color w:val="000000" w:themeColor="text1"/>
          <w:sz w:val="20"/>
          <w:szCs w:val="20"/>
          <w:lang w:eastAsia="en-CA"/>
        </w:rPr>
        <w:lastRenderedPageBreak/>
        <w:t xml:space="preserve">The focal point is the point in space at which light incident towards the mirror and traveling parallel to the principal axis will meet after reflection. </w:t>
      </w:r>
      <w:r w:rsidRPr="008376E6">
        <w:rPr>
          <w:rFonts w:ascii="Arial" w:eastAsia="Times New Roman" w:hAnsi="Arial" w:cs="Arial"/>
          <w:noProof/>
          <w:color w:val="000000" w:themeColor="text1"/>
          <w:sz w:val="20"/>
          <w:szCs w:val="20"/>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19200" cy="942975"/>
            <wp:effectExtent l="19050" t="0" r="0" b="0"/>
            <wp:wrapSquare wrapText="bothSides"/>
            <wp:docPr id="3" name="Picture 3" descr="http://www.physicsclassroom.com/Class/refln/u13l3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refln/u13l3a3.gif"/>
                    <pic:cNvPicPr>
                      <a:picLocks noChangeAspect="1" noChangeArrowheads="1"/>
                    </pic:cNvPicPr>
                  </pic:nvPicPr>
                  <pic:blipFill>
                    <a:blip r:embed="rId7"/>
                    <a:srcRect/>
                    <a:stretch>
                      <a:fillRect/>
                    </a:stretch>
                  </pic:blipFill>
                  <pic:spPr bwMode="auto">
                    <a:xfrm>
                      <a:off x="0" y="0"/>
                      <a:ext cx="1219200" cy="942975"/>
                    </a:xfrm>
                    <a:prstGeom prst="rect">
                      <a:avLst/>
                    </a:prstGeom>
                    <a:noFill/>
                    <a:ln w="9525">
                      <a:noFill/>
                      <a:miter lim="800000"/>
                      <a:headEnd/>
                      <a:tailEnd/>
                    </a:ln>
                  </pic:spPr>
                </pic:pic>
              </a:graphicData>
            </a:graphic>
          </wp:anchor>
        </w:drawing>
      </w:r>
      <w:r w:rsidRPr="008376E6">
        <w:rPr>
          <w:rFonts w:ascii="Arial" w:eastAsia="Times New Roman" w:hAnsi="Arial" w:cs="Arial"/>
          <w:color w:val="000000" w:themeColor="text1"/>
          <w:sz w:val="20"/>
          <w:szCs w:val="20"/>
          <w:lang w:eastAsia="en-CA"/>
        </w:rPr>
        <w:t xml:space="preserve">The diagram at the right depicts this principle. In fact, if some light from the sun was collected by a concave mirror, then it would converge at the focal point. Because the sun is such a large distance from the Earth, any light rays from the sun which strike the mirror will essentially be traveling parallel to the principal axis. As such, this light should reflect and pass through the focal point. A common Physics demonstration involves using a large demonstration mirror to set a pencil aflame in a matter of seconds. In the demonstration, the pencil is placed at the focal point and the concave mirror is </w:t>
      </w:r>
      <w:r w:rsidRPr="008376E6">
        <w:rPr>
          <w:rFonts w:ascii="Arial" w:eastAsia="Times New Roman" w:hAnsi="Arial" w:cs="Arial"/>
          <w:i/>
          <w:iCs/>
          <w:color w:val="000000" w:themeColor="text1"/>
          <w:sz w:val="20"/>
          <w:szCs w:val="20"/>
          <w:lang w:eastAsia="en-CA"/>
        </w:rPr>
        <w:t>pointed</w:t>
      </w:r>
      <w:r w:rsidRPr="008376E6">
        <w:rPr>
          <w:rFonts w:ascii="Arial" w:eastAsia="Times New Roman" w:hAnsi="Arial" w:cs="Arial"/>
          <w:color w:val="000000" w:themeColor="text1"/>
          <w:sz w:val="20"/>
          <w:szCs w:val="20"/>
          <w:lang w:eastAsia="en-CA"/>
        </w:rPr>
        <w:t xml:space="preserve"> upwards towards the sun. Whatever rays of light from the sun which hit the mirror are focused at the point where the pencil is located. To the surprise of many, the heat is sufficient to ignite the pencil. Wow!</w:t>
      </w:r>
    </w:p>
    <w:p w:rsidR="008376E6" w:rsidRPr="008376E6" w:rsidRDefault="008376E6" w:rsidP="008376E6">
      <w:pPr>
        <w:spacing w:before="45" w:after="300" w:line="312" w:lineRule="atLeast"/>
        <w:rPr>
          <w:rFonts w:ascii="Arial" w:eastAsia="Times New Roman" w:hAnsi="Arial" w:cs="Arial"/>
          <w:color w:val="000000" w:themeColor="text1"/>
          <w:sz w:val="20"/>
          <w:szCs w:val="20"/>
          <w:lang w:eastAsia="en-CA"/>
        </w:rPr>
      </w:pPr>
      <w:r w:rsidRPr="008376E6">
        <w:rPr>
          <w:rFonts w:ascii="Arial" w:eastAsia="Times New Roman" w:hAnsi="Arial" w:cs="Arial"/>
          <w:color w:val="000000" w:themeColor="text1"/>
          <w:sz w:val="20"/>
          <w:szCs w:val="20"/>
          <w:lang w:eastAsia="en-CA"/>
        </w:rPr>
        <w:t> </w:t>
      </w:r>
    </w:p>
    <w:p w:rsidR="008376E6" w:rsidRPr="008376E6" w:rsidRDefault="008376E6" w:rsidP="008376E6">
      <w:pPr>
        <w:spacing w:before="45" w:after="300" w:line="312" w:lineRule="atLeast"/>
        <w:rPr>
          <w:rFonts w:ascii="Arial" w:eastAsia="Times New Roman" w:hAnsi="Arial" w:cs="Arial"/>
          <w:color w:val="000000" w:themeColor="text1"/>
          <w:sz w:val="20"/>
          <w:szCs w:val="20"/>
          <w:lang w:eastAsia="en-CA"/>
        </w:rPr>
      </w:pPr>
      <w:bookmarkStart w:id="5" w:name="p5"/>
      <w:bookmarkEnd w:id="5"/>
      <w:r w:rsidRPr="008376E6">
        <w:rPr>
          <w:rFonts w:ascii="Arial" w:eastAsia="Times New Roman" w:hAnsi="Arial" w:cs="Arial"/>
          <w:color w:val="000000" w:themeColor="text1"/>
          <w:sz w:val="20"/>
          <w:szCs w:val="20"/>
          <w:lang w:eastAsia="en-CA"/>
        </w:rPr>
        <w:t>As we proceed through Lesson 3, we will observe the images formed by concave mirrors. Depending on the object location, the image could be enlarged or reduced in size or even the same size as the object; the image could be inverted or upright; and the image will be located in a specific region along the principal axis. To understand these relationships between object and image, you may need to review the vocabulary terms described on this page.</w:t>
      </w:r>
    </w:p>
    <w:p w:rsidR="008376E6" w:rsidRPr="008376E6" w:rsidRDefault="008376E6" w:rsidP="008376E6">
      <w:pPr>
        <w:spacing w:before="45" w:after="300" w:line="312" w:lineRule="atLeast"/>
        <w:rPr>
          <w:rFonts w:ascii="Arial" w:eastAsia="Times New Roman" w:hAnsi="Arial" w:cs="Arial"/>
          <w:color w:val="000000" w:themeColor="text1"/>
          <w:sz w:val="20"/>
          <w:szCs w:val="20"/>
          <w:u w:val="single"/>
          <w:lang w:eastAsia="en-CA"/>
        </w:rPr>
      </w:pPr>
      <w:r w:rsidRPr="008376E6">
        <w:rPr>
          <w:rFonts w:ascii="Arial" w:eastAsia="Times New Roman" w:hAnsi="Arial" w:cs="Arial"/>
          <w:color w:val="000000" w:themeColor="text1"/>
          <w:sz w:val="20"/>
          <w:szCs w:val="20"/>
          <w:lang w:eastAsia="en-CA"/>
        </w:rPr>
        <w:t> </w:t>
      </w:r>
      <w:r w:rsidRPr="008376E6">
        <w:rPr>
          <w:rFonts w:ascii="Arial" w:eastAsia="Times New Roman" w:hAnsi="Arial" w:cs="Arial"/>
          <w:color w:val="000000" w:themeColor="text1"/>
          <w:sz w:val="20"/>
          <w:szCs w:val="20"/>
          <w:u w:val="single"/>
          <w:lang w:eastAsia="en-CA"/>
        </w:rPr>
        <w:t>You try</w:t>
      </w:r>
    </w:p>
    <w:p w:rsidR="008376E6" w:rsidRPr="008376E6" w:rsidRDefault="008376E6" w:rsidP="008376E6">
      <w:pPr>
        <w:spacing w:before="45" w:after="300" w:line="312" w:lineRule="atLeast"/>
        <w:rPr>
          <w:rFonts w:ascii="Arial" w:eastAsia="Times New Roman" w:hAnsi="Arial" w:cs="Arial"/>
          <w:color w:val="000000" w:themeColor="text1"/>
          <w:sz w:val="20"/>
          <w:szCs w:val="20"/>
          <w:lang w:eastAsia="en-CA"/>
        </w:rPr>
      </w:pPr>
      <w:r w:rsidRPr="008376E6">
        <w:rPr>
          <w:rFonts w:ascii="Arial" w:eastAsia="Times New Roman" w:hAnsi="Arial" w:cs="Arial"/>
          <w:color w:val="000000" w:themeColor="text1"/>
          <w:sz w:val="20"/>
          <w:szCs w:val="20"/>
          <w:lang w:eastAsia="en-CA"/>
        </w:rPr>
        <w:t xml:space="preserve">1. The surface of a concave mirror is </w:t>
      </w:r>
      <w:r w:rsidRPr="008376E6">
        <w:rPr>
          <w:rFonts w:ascii="Arial" w:eastAsia="Times New Roman" w:hAnsi="Arial" w:cs="Arial"/>
          <w:i/>
          <w:iCs/>
          <w:color w:val="000000" w:themeColor="text1"/>
          <w:sz w:val="20"/>
          <w:szCs w:val="20"/>
          <w:lang w:eastAsia="en-CA"/>
        </w:rPr>
        <w:t>pointed</w:t>
      </w:r>
      <w:r w:rsidRPr="008376E6">
        <w:rPr>
          <w:rFonts w:ascii="Arial" w:eastAsia="Times New Roman" w:hAnsi="Arial" w:cs="Arial"/>
          <w:color w:val="000000" w:themeColor="text1"/>
          <w:sz w:val="20"/>
          <w:szCs w:val="20"/>
          <w:lang w:eastAsia="en-CA"/>
        </w:rPr>
        <w:t xml:space="preserve"> towards the sun. Light from the sun hits the mirror and converges to a point. How far is this </w:t>
      </w:r>
      <w:r w:rsidRPr="008376E6">
        <w:rPr>
          <w:rFonts w:ascii="Arial" w:eastAsia="Times New Roman" w:hAnsi="Arial" w:cs="Arial"/>
          <w:i/>
          <w:iCs/>
          <w:color w:val="000000" w:themeColor="text1"/>
          <w:sz w:val="20"/>
          <w:szCs w:val="20"/>
          <w:lang w:eastAsia="en-CA"/>
        </w:rPr>
        <w:t>converging point</w:t>
      </w:r>
      <w:r w:rsidRPr="008376E6">
        <w:rPr>
          <w:rFonts w:ascii="Arial" w:eastAsia="Times New Roman" w:hAnsi="Arial" w:cs="Arial"/>
          <w:color w:val="000000" w:themeColor="text1"/>
          <w:sz w:val="20"/>
          <w:szCs w:val="20"/>
          <w:lang w:eastAsia="en-CA"/>
        </w:rPr>
        <w:t xml:space="preserve"> from the mirror's surface if the radius of curvature (R) of the mirror is 150 cm?</w:t>
      </w:r>
    </w:p>
    <w:p w:rsidR="008376E6" w:rsidRPr="008376E6" w:rsidRDefault="008376E6" w:rsidP="008376E6">
      <w:pPr>
        <w:spacing w:before="45" w:after="300" w:line="312" w:lineRule="atLeast"/>
        <w:rPr>
          <w:rFonts w:ascii="Arial" w:eastAsia="Times New Roman" w:hAnsi="Arial" w:cs="Arial"/>
          <w:color w:val="000000" w:themeColor="text1"/>
          <w:sz w:val="20"/>
          <w:szCs w:val="20"/>
          <w:lang w:eastAsia="en-CA"/>
        </w:rPr>
      </w:pPr>
      <w:r w:rsidRPr="008376E6">
        <w:rPr>
          <w:rFonts w:ascii="Arial" w:eastAsia="Times New Roman" w:hAnsi="Arial" w:cs="Arial"/>
          <w:color w:val="000000" w:themeColor="text1"/>
          <w:sz w:val="20"/>
          <w:szCs w:val="20"/>
          <w:lang w:eastAsia="en-CA"/>
        </w:rPr>
        <w:t> </w:t>
      </w:r>
    </w:p>
    <w:p w:rsidR="008376E6" w:rsidRPr="008376E6" w:rsidRDefault="008376E6" w:rsidP="008376E6">
      <w:pPr>
        <w:spacing w:before="45" w:after="300" w:line="312" w:lineRule="atLeast"/>
        <w:rPr>
          <w:rFonts w:ascii="Arial" w:eastAsia="Times New Roman" w:hAnsi="Arial" w:cs="Arial"/>
          <w:color w:val="000000" w:themeColor="text1"/>
          <w:sz w:val="20"/>
          <w:szCs w:val="20"/>
          <w:lang w:eastAsia="en-CA"/>
        </w:rPr>
      </w:pPr>
      <w:r w:rsidRPr="008376E6">
        <w:rPr>
          <w:rFonts w:ascii="Arial" w:eastAsia="Times New Roman" w:hAnsi="Arial" w:cs="Arial"/>
          <w:color w:val="000000" w:themeColor="text1"/>
          <w:sz w:val="20"/>
          <w:szCs w:val="20"/>
          <w:lang w:eastAsia="en-CA"/>
        </w:rPr>
        <w:t> </w:t>
      </w:r>
    </w:p>
    <w:p w:rsidR="008376E6" w:rsidRPr="008376E6" w:rsidRDefault="008376E6" w:rsidP="008376E6">
      <w:pPr>
        <w:spacing w:before="45" w:after="300" w:line="312" w:lineRule="atLeast"/>
        <w:rPr>
          <w:rFonts w:ascii="Arial" w:eastAsia="Times New Roman" w:hAnsi="Arial" w:cs="Arial"/>
          <w:color w:val="000000" w:themeColor="text1"/>
          <w:sz w:val="20"/>
          <w:szCs w:val="20"/>
          <w:lang w:eastAsia="en-CA"/>
        </w:rPr>
      </w:pPr>
      <w:r w:rsidRPr="008376E6">
        <w:rPr>
          <w:rFonts w:ascii="Arial" w:eastAsia="Times New Roman" w:hAnsi="Arial" w:cs="Arial"/>
          <w:color w:val="000000" w:themeColor="text1"/>
          <w:sz w:val="20"/>
          <w:szCs w:val="20"/>
          <w:lang w:eastAsia="en-CA"/>
        </w:rPr>
        <w:t xml:space="preserve">2. </w:t>
      </w:r>
      <w:proofErr w:type="gramStart"/>
      <w:r w:rsidRPr="008376E6">
        <w:rPr>
          <w:rFonts w:ascii="Arial" w:eastAsia="Times New Roman" w:hAnsi="Arial" w:cs="Arial"/>
          <w:color w:val="000000" w:themeColor="text1"/>
          <w:sz w:val="20"/>
          <w:szCs w:val="20"/>
          <w:lang w:eastAsia="en-CA"/>
        </w:rPr>
        <w:t>It's</w:t>
      </w:r>
      <w:proofErr w:type="gramEnd"/>
      <w:r w:rsidRPr="008376E6">
        <w:rPr>
          <w:rFonts w:ascii="Arial" w:eastAsia="Times New Roman" w:hAnsi="Arial" w:cs="Arial"/>
          <w:color w:val="000000" w:themeColor="text1"/>
          <w:sz w:val="20"/>
          <w:szCs w:val="20"/>
          <w:lang w:eastAsia="en-CA"/>
        </w:rPr>
        <w:t xml:space="preserve"> the early stages of a concave mirror lab. Your teacher hands your lab group a concave mirror and asks you to find the focal point. What procedure would you use to do this?</w:t>
      </w:r>
    </w:p>
    <w:p w:rsidR="003C0803" w:rsidRPr="008376E6" w:rsidRDefault="003C0803">
      <w:pPr>
        <w:rPr>
          <w:rFonts w:ascii="Arial" w:hAnsi="Arial" w:cs="Arial"/>
          <w:color w:val="000000" w:themeColor="text1"/>
          <w:sz w:val="20"/>
          <w:szCs w:val="20"/>
        </w:rPr>
      </w:pPr>
    </w:p>
    <w:sectPr w:rsidR="003C0803" w:rsidRPr="008376E6" w:rsidSect="003C08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6E6"/>
    <w:rsid w:val="003C0803"/>
    <w:rsid w:val="00767AAA"/>
    <w:rsid w:val="008376E6"/>
    <w:rsid w:val="00C15F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03"/>
  </w:style>
  <w:style w:type="paragraph" w:styleId="Heading2">
    <w:name w:val="heading 2"/>
    <w:basedOn w:val="Normal"/>
    <w:link w:val="Heading2Char"/>
    <w:uiPriority w:val="9"/>
    <w:qFormat/>
    <w:rsid w:val="008376E6"/>
    <w:pPr>
      <w:pBdr>
        <w:bottom w:val="single" w:sz="6" w:space="0" w:color="000000"/>
      </w:pBdr>
      <w:spacing w:after="225" w:line="240" w:lineRule="auto"/>
      <w:outlineLvl w:val="1"/>
    </w:pPr>
    <w:rPr>
      <w:rFonts w:ascii="Verdana" w:eastAsia="Times New Roman" w:hAnsi="Verdana" w:cs="Times New Roman"/>
      <w:b/>
      <w:bCs/>
      <w:color w:val="980000"/>
      <w:sz w:val="36"/>
      <w:szCs w:val="36"/>
      <w:lang w:eastAsia="en-CA"/>
    </w:rPr>
  </w:style>
  <w:style w:type="paragraph" w:styleId="Heading3">
    <w:name w:val="heading 3"/>
    <w:basedOn w:val="Normal"/>
    <w:link w:val="Heading3Char"/>
    <w:uiPriority w:val="9"/>
    <w:qFormat/>
    <w:rsid w:val="008376E6"/>
    <w:pPr>
      <w:spacing w:after="0" w:line="240" w:lineRule="auto"/>
      <w:outlineLvl w:val="2"/>
    </w:pPr>
    <w:rPr>
      <w:rFonts w:ascii="Verdana" w:eastAsia="Times New Roman" w:hAnsi="Verdana" w:cs="Times New Roman"/>
      <w:b/>
      <w:bCs/>
      <w:color w:val="0099CC"/>
      <w:sz w:val="29"/>
      <w:szCs w:val="2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76E6"/>
    <w:rPr>
      <w:rFonts w:ascii="Verdana" w:eastAsia="Times New Roman" w:hAnsi="Verdana" w:cs="Times New Roman"/>
      <w:b/>
      <w:bCs/>
      <w:color w:val="980000"/>
      <w:sz w:val="36"/>
      <w:szCs w:val="36"/>
      <w:lang w:eastAsia="en-CA"/>
    </w:rPr>
  </w:style>
  <w:style w:type="character" w:customStyle="1" w:styleId="Heading3Char">
    <w:name w:val="Heading 3 Char"/>
    <w:basedOn w:val="DefaultParagraphFont"/>
    <w:link w:val="Heading3"/>
    <w:uiPriority w:val="9"/>
    <w:rsid w:val="008376E6"/>
    <w:rPr>
      <w:rFonts w:ascii="Verdana" w:eastAsia="Times New Roman" w:hAnsi="Verdana" w:cs="Times New Roman"/>
      <w:b/>
      <w:bCs/>
      <w:color w:val="0099CC"/>
      <w:sz w:val="29"/>
      <w:szCs w:val="29"/>
      <w:lang w:eastAsia="en-CA"/>
    </w:rPr>
  </w:style>
  <w:style w:type="character" w:styleId="Hyperlink">
    <w:name w:val="Hyperlink"/>
    <w:basedOn w:val="DefaultParagraphFont"/>
    <w:uiPriority w:val="99"/>
    <w:semiHidden/>
    <w:unhideWhenUsed/>
    <w:rsid w:val="008376E6"/>
    <w:rPr>
      <w:color w:val="980000"/>
      <w:u w:val="single"/>
    </w:rPr>
  </w:style>
  <w:style w:type="paragraph" w:styleId="NormalWeb">
    <w:name w:val="Normal (Web)"/>
    <w:basedOn w:val="Normal"/>
    <w:uiPriority w:val="99"/>
    <w:semiHidden/>
    <w:unhideWhenUsed/>
    <w:rsid w:val="008376E6"/>
    <w:pPr>
      <w:spacing w:before="45" w:after="300" w:line="312" w:lineRule="atLeast"/>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376E6"/>
    <w:rPr>
      <w:i/>
      <w:iCs/>
    </w:rPr>
  </w:style>
  <w:style w:type="character" w:styleId="Strong">
    <w:name w:val="Strong"/>
    <w:basedOn w:val="DefaultParagraphFont"/>
    <w:uiPriority w:val="22"/>
    <w:qFormat/>
    <w:rsid w:val="008376E6"/>
    <w:rPr>
      <w:b/>
      <w:bCs/>
    </w:rPr>
  </w:style>
  <w:style w:type="paragraph" w:styleId="BalloonText">
    <w:name w:val="Balloon Text"/>
    <w:basedOn w:val="Normal"/>
    <w:link w:val="BalloonTextChar"/>
    <w:uiPriority w:val="99"/>
    <w:semiHidden/>
    <w:unhideWhenUsed/>
    <w:rsid w:val="0083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782294">
      <w:bodyDiv w:val="1"/>
      <w:marLeft w:val="0"/>
      <w:marRight w:val="0"/>
      <w:marTop w:val="0"/>
      <w:marBottom w:val="0"/>
      <w:divBdr>
        <w:top w:val="none" w:sz="0" w:space="0" w:color="auto"/>
        <w:left w:val="none" w:sz="0" w:space="0" w:color="auto"/>
        <w:bottom w:val="none" w:sz="0" w:space="0" w:color="auto"/>
        <w:right w:val="none" w:sz="0" w:space="0" w:color="auto"/>
      </w:divBdr>
      <w:divsChild>
        <w:div w:id="608319080">
          <w:marLeft w:val="0"/>
          <w:marRight w:val="0"/>
          <w:marTop w:val="0"/>
          <w:marBottom w:val="0"/>
          <w:divBdr>
            <w:top w:val="none" w:sz="0" w:space="0" w:color="auto"/>
            <w:left w:val="none" w:sz="0" w:space="0" w:color="auto"/>
            <w:bottom w:val="none" w:sz="0" w:space="0" w:color="auto"/>
            <w:right w:val="none" w:sz="0" w:space="0" w:color="auto"/>
          </w:divBdr>
          <w:divsChild>
            <w:div w:id="1247298686">
              <w:marLeft w:val="195"/>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physicsclassroom.com/Class/refln/u13l4a.cf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cp:lastPrinted>2010-01-12T04:10:00Z</cp:lastPrinted>
  <dcterms:created xsi:type="dcterms:W3CDTF">2010-01-12T02:29:00Z</dcterms:created>
  <dcterms:modified xsi:type="dcterms:W3CDTF">2010-01-12T04:11:00Z</dcterms:modified>
</cp:coreProperties>
</file>